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8390D" w14:textId="77777777" w:rsidR="00F847CE" w:rsidRDefault="00F847CE" w:rsidP="00F847CE">
      <w:pPr>
        <w:pStyle w:val="NoSpacing"/>
        <w:tabs>
          <w:tab w:val="left" w:pos="720"/>
          <w:tab w:val="left" w:pos="5040"/>
        </w:tabs>
        <w:jc w:val="center"/>
        <w:rPr>
          <w:rFonts w:ascii="Times New Roman" w:hAnsi="Times New Roman" w:cs="Times New Roman"/>
        </w:rPr>
      </w:pPr>
    </w:p>
    <w:p w14:paraId="3FA32623" w14:textId="77777777" w:rsidR="00F847CE" w:rsidRDefault="00F847CE" w:rsidP="00F847CE">
      <w:pPr>
        <w:pStyle w:val="NoSpacing"/>
        <w:tabs>
          <w:tab w:val="left" w:pos="720"/>
          <w:tab w:val="left" w:pos="5040"/>
        </w:tabs>
        <w:jc w:val="center"/>
        <w:rPr>
          <w:rFonts w:ascii="Times New Roman" w:hAnsi="Times New Roman" w:cs="Times New Roman"/>
        </w:rPr>
      </w:pPr>
    </w:p>
    <w:p w14:paraId="3E2D3004" w14:textId="70B73618" w:rsidR="00F847CE" w:rsidRPr="00876320" w:rsidRDefault="00F847CE" w:rsidP="00F847CE">
      <w:pPr>
        <w:pStyle w:val="NoSpacing"/>
        <w:tabs>
          <w:tab w:val="left" w:pos="720"/>
          <w:tab w:val="left" w:pos="5040"/>
        </w:tabs>
        <w:jc w:val="center"/>
        <w:rPr>
          <w:rFonts w:ascii="Times New Roman" w:hAnsi="Times New Roman" w:cs="Times New Roman"/>
        </w:rPr>
      </w:pPr>
      <w:r w:rsidRPr="00876320">
        <w:rPr>
          <w:rFonts w:ascii="Times New Roman" w:hAnsi="Times New Roman" w:cs="Times New Roman"/>
        </w:rPr>
        <w:t>April 3, 2024</w:t>
      </w:r>
    </w:p>
    <w:p w14:paraId="246D84FC" w14:textId="77777777" w:rsidR="00F847CE" w:rsidRPr="00876320" w:rsidRDefault="00F847CE" w:rsidP="00F847CE">
      <w:pPr>
        <w:pStyle w:val="NoSpacing"/>
        <w:tabs>
          <w:tab w:val="left" w:pos="720"/>
          <w:tab w:val="left" w:pos="5040"/>
        </w:tabs>
        <w:rPr>
          <w:rFonts w:ascii="Times New Roman" w:hAnsi="Times New Roman" w:cs="Times New Roman"/>
        </w:rPr>
      </w:pPr>
    </w:p>
    <w:p w14:paraId="18936EC6" w14:textId="77777777" w:rsidR="00F847CE" w:rsidRPr="00876320" w:rsidRDefault="00F847CE" w:rsidP="00F847CE">
      <w:pPr>
        <w:pStyle w:val="NoSpacing"/>
        <w:tabs>
          <w:tab w:val="left" w:pos="720"/>
          <w:tab w:val="left" w:pos="5040"/>
        </w:tabs>
        <w:rPr>
          <w:rFonts w:ascii="Times New Roman" w:hAnsi="Times New Roman" w:cs="Times New Roman"/>
        </w:rPr>
      </w:pPr>
      <w:r w:rsidRPr="00876320">
        <w:rPr>
          <w:rFonts w:ascii="Times New Roman" w:hAnsi="Times New Roman" w:cs="Times New Roman"/>
        </w:rPr>
        <w:t>Honorable Kathy Hochul</w:t>
      </w:r>
    </w:p>
    <w:p w14:paraId="6B0D5062" w14:textId="77777777" w:rsidR="00F847CE" w:rsidRPr="00876320" w:rsidRDefault="00F847CE" w:rsidP="00F847CE">
      <w:pPr>
        <w:pStyle w:val="NoSpacing"/>
        <w:tabs>
          <w:tab w:val="left" w:pos="720"/>
          <w:tab w:val="left" w:pos="5040"/>
        </w:tabs>
        <w:rPr>
          <w:rFonts w:ascii="Times New Roman" w:hAnsi="Times New Roman" w:cs="Times New Roman"/>
        </w:rPr>
      </w:pPr>
      <w:r w:rsidRPr="00876320">
        <w:rPr>
          <w:rFonts w:ascii="Times New Roman" w:hAnsi="Times New Roman" w:cs="Times New Roman"/>
        </w:rPr>
        <w:t>Governor</w:t>
      </w:r>
    </w:p>
    <w:p w14:paraId="78D1B11D" w14:textId="77777777" w:rsidR="00F847CE" w:rsidRPr="00876320" w:rsidRDefault="00F847CE" w:rsidP="00F847CE">
      <w:pPr>
        <w:pStyle w:val="NoSpacing"/>
        <w:tabs>
          <w:tab w:val="left" w:pos="720"/>
          <w:tab w:val="left" w:pos="5040"/>
        </w:tabs>
        <w:rPr>
          <w:rFonts w:ascii="Times New Roman" w:hAnsi="Times New Roman" w:cs="Times New Roman"/>
        </w:rPr>
      </w:pPr>
      <w:r w:rsidRPr="00876320">
        <w:rPr>
          <w:rFonts w:ascii="Times New Roman" w:hAnsi="Times New Roman" w:cs="Times New Roman"/>
        </w:rPr>
        <w:t>The State of New York</w:t>
      </w:r>
    </w:p>
    <w:p w14:paraId="1F84ACEF" w14:textId="77777777" w:rsidR="00F847CE" w:rsidRPr="00876320" w:rsidRDefault="00F847CE" w:rsidP="00F847CE">
      <w:pPr>
        <w:pStyle w:val="NoSpacing"/>
        <w:tabs>
          <w:tab w:val="left" w:pos="720"/>
          <w:tab w:val="left" w:pos="5040"/>
        </w:tabs>
        <w:rPr>
          <w:rFonts w:ascii="Times New Roman" w:hAnsi="Times New Roman" w:cs="Times New Roman"/>
          <w:color w:val="000000"/>
        </w:rPr>
      </w:pPr>
      <w:r w:rsidRPr="00876320">
        <w:rPr>
          <w:rFonts w:ascii="Times New Roman" w:hAnsi="Times New Roman" w:cs="Times New Roman"/>
          <w:color w:val="000000"/>
        </w:rPr>
        <w:t>NYS State Capitol Building</w:t>
      </w:r>
      <w:r w:rsidRPr="00876320">
        <w:rPr>
          <w:rFonts w:ascii="Times New Roman" w:hAnsi="Times New Roman" w:cs="Times New Roman"/>
          <w:color w:val="000000"/>
        </w:rPr>
        <w:br/>
        <w:t>Albany, NY 12224</w:t>
      </w:r>
    </w:p>
    <w:p w14:paraId="3FEB08FE" w14:textId="77777777" w:rsidR="00F847CE" w:rsidRPr="00876320" w:rsidRDefault="00F847CE" w:rsidP="00F847CE">
      <w:pPr>
        <w:pStyle w:val="NoSpacing"/>
        <w:tabs>
          <w:tab w:val="left" w:pos="720"/>
          <w:tab w:val="left" w:pos="5040"/>
        </w:tabs>
        <w:rPr>
          <w:rFonts w:ascii="Times New Roman" w:hAnsi="Times New Roman" w:cs="Times New Roman"/>
          <w:color w:val="000000"/>
        </w:rPr>
      </w:pPr>
    </w:p>
    <w:p w14:paraId="36C4CCA5" w14:textId="77777777" w:rsidR="00F847CE" w:rsidRPr="00876320" w:rsidRDefault="00F847CE" w:rsidP="00F847CE">
      <w:pPr>
        <w:pStyle w:val="NoSpacing"/>
        <w:tabs>
          <w:tab w:val="left" w:pos="720"/>
          <w:tab w:val="left" w:pos="5040"/>
        </w:tabs>
        <w:rPr>
          <w:rFonts w:ascii="Times New Roman" w:hAnsi="Times New Roman" w:cs="Times New Roman"/>
          <w:color w:val="000000"/>
        </w:rPr>
      </w:pPr>
      <w:r w:rsidRPr="00876320">
        <w:rPr>
          <w:rFonts w:ascii="Times New Roman" w:hAnsi="Times New Roman" w:cs="Times New Roman"/>
          <w:color w:val="000000"/>
        </w:rPr>
        <w:t xml:space="preserve">Re:  </w:t>
      </w:r>
      <w:r w:rsidRPr="00876320">
        <w:rPr>
          <w:rFonts w:ascii="Times New Roman" w:hAnsi="Times New Roman" w:cs="Times New Roman"/>
          <w:b/>
          <w:bCs/>
          <w:color w:val="000000"/>
        </w:rPr>
        <w:t>Advancing Syracuse Area Passenger Rail Improvements</w:t>
      </w:r>
    </w:p>
    <w:p w14:paraId="36EB9DA6" w14:textId="77777777" w:rsidR="00F847CE" w:rsidRPr="00876320" w:rsidRDefault="00F847CE" w:rsidP="00F847CE">
      <w:pPr>
        <w:pStyle w:val="NoSpacing"/>
        <w:tabs>
          <w:tab w:val="left" w:pos="720"/>
          <w:tab w:val="left" w:pos="5040"/>
        </w:tabs>
        <w:rPr>
          <w:rFonts w:ascii="Times New Roman" w:hAnsi="Times New Roman" w:cs="Times New Roman"/>
          <w:color w:val="000000"/>
        </w:rPr>
      </w:pPr>
    </w:p>
    <w:p w14:paraId="080BBCA1" w14:textId="77777777" w:rsidR="00F847CE" w:rsidRPr="00876320" w:rsidRDefault="00F847CE" w:rsidP="00F847CE">
      <w:pPr>
        <w:pStyle w:val="NoSpacing"/>
        <w:tabs>
          <w:tab w:val="left" w:pos="720"/>
          <w:tab w:val="left" w:pos="5040"/>
        </w:tabs>
        <w:rPr>
          <w:rFonts w:ascii="Times New Roman" w:hAnsi="Times New Roman" w:cs="Times New Roman"/>
          <w:color w:val="000000"/>
        </w:rPr>
      </w:pPr>
      <w:r w:rsidRPr="00876320">
        <w:rPr>
          <w:rFonts w:ascii="Times New Roman" w:hAnsi="Times New Roman" w:cs="Times New Roman"/>
          <w:color w:val="000000"/>
        </w:rPr>
        <w:t>Dear Governor Hochul:</w:t>
      </w:r>
    </w:p>
    <w:p w14:paraId="45501F5D" w14:textId="77777777" w:rsidR="00F847CE" w:rsidRPr="00876320" w:rsidRDefault="00F847CE" w:rsidP="00F847CE">
      <w:pPr>
        <w:pStyle w:val="NoSpacing"/>
        <w:tabs>
          <w:tab w:val="left" w:pos="720"/>
          <w:tab w:val="left" w:pos="5040"/>
        </w:tabs>
        <w:rPr>
          <w:rFonts w:ascii="Times New Roman" w:hAnsi="Times New Roman" w:cs="Times New Roman"/>
          <w:color w:val="000000"/>
        </w:rPr>
      </w:pPr>
    </w:p>
    <w:p w14:paraId="2DD01970" w14:textId="1C0EA203" w:rsidR="00F847CE" w:rsidRPr="00876320" w:rsidRDefault="00F847CE" w:rsidP="00F847CE">
      <w:pPr>
        <w:pStyle w:val="NoSpacing"/>
        <w:tabs>
          <w:tab w:val="left" w:pos="720"/>
          <w:tab w:val="left" w:pos="5040"/>
        </w:tabs>
        <w:rPr>
          <w:rFonts w:ascii="Times New Roman" w:hAnsi="Times New Roman" w:cs="Times New Roman"/>
          <w:color w:val="000000"/>
        </w:rPr>
      </w:pPr>
      <w:r w:rsidRPr="00876320">
        <w:rPr>
          <w:rFonts w:ascii="Times New Roman" w:hAnsi="Times New Roman" w:cs="Times New Roman"/>
          <w:color w:val="000000"/>
        </w:rPr>
        <w:t xml:space="preserve">I am writing to call your attention to the need and opportunity to advance </w:t>
      </w:r>
      <w:r w:rsidRPr="00876320">
        <w:rPr>
          <w:rFonts w:ascii="Times New Roman" w:hAnsi="Times New Roman" w:cs="Times New Roman"/>
          <w:color w:val="000000"/>
        </w:rPr>
        <w:t>the Syracuse</w:t>
      </w:r>
      <w:r w:rsidRPr="00876320">
        <w:rPr>
          <w:rFonts w:ascii="Times New Roman" w:hAnsi="Times New Roman" w:cs="Times New Roman"/>
          <w:color w:val="000000"/>
        </w:rPr>
        <w:t xml:space="preserve"> area intercity passenger rail improvements. With the passage of the bi-partisan infrastructure bill in 2021 and the State’s 2023 receipt of a Record of Decision from the Federal Railroad Administration (FRA) for its 90B Service Development Plan (SDP) for the Empire Corridor, we have a unique opportunity to begin advancing intercity passenger rail improvements for residents of upstate New York.</w:t>
      </w:r>
    </w:p>
    <w:p w14:paraId="236CB1AF" w14:textId="77777777" w:rsidR="00F847CE" w:rsidRPr="00876320" w:rsidRDefault="00F847CE" w:rsidP="00F847CE">
      <w:pPr>
        <w:pStyle w:val="NoSpacing"/>
        <w:tabs>
          <w:tab w:val="left" w:pos="720"/>
          <w:tab w:val="left" w:pos="5040"/>
        </w:tabs>
        <w:rPr>
          <w:rFonts w:ascii="Times New Roman" w:hAnsi="Times New Roman" w:cs="Times New Roman"/>
          <w:color w:val="000000"/>
        </w:rPr>
      </w:pPr>
    </w:p>
    <w:p w14:paraId="1BE951CE" w14:textId="16510497" w:rsidR="00F847CE" w:rsidRPr="00876320" w:rsidRDefault="00F847CE" w:rsidP="00F847CE">
      <w:pPr>
        <w:pStyle w:val="NoSpacing"/>
        <w:tabs>
          <w:tab w:val="left" w:pos="720"/>
          <w:tab w:val="left" w:pos="5040"/>
        </w:tabs>
        <w:rPr>
          <w:rFonts w:ascii="Times New Roman" w:hAnsi="Times New Roman" w:cs="Times New Roman"/>
          <w:color w:val="000000"/>
        </w:rPr>
      </w:pPr>
      <w:r>
        <w:rPr>
          <w:rFonts w:ascii="Times New Roman" w:hAnsi="Times New Roman" w:cs="Times New Roman"/>
          <w:color w:val="000000"/>
        </w:rPr>
        <w:t>With</w:t>
      </w:r>
      <w:r w:rsidRPr="00876320">
        <w:rPr>
          <w:rFonts w:ascii="Times New Roman" w:hAnsi="Times New Roman" w:cs="Times New Roman"/>
          <w:color w:val="000000"/>
        </w:rPr>
        <w:t xml:space="preserve"> Micron set to build one of the largest chip manufacturing plants in North America just outside of Syracuse, it is time to begin the design and construction of projects identified in the SDP for the Syracuse area. The Syracuse station area has long been a three-track bottleneck for both passenger and freight trains on the Empire Corridor. Additionally, the nearby two-track Park Street rail bridge has inadequate roadway clearance and is regularly the site of truck “hits” which disrupt vehicular and rail traffic.  </w:t>
      </w:r>
    </w:p>
    <w:p w14:paraId="60F40D66" w14:textId="77777777" w:rsidR="00F847CE" w:rsidRPr="00876320" w:rsidRDefault="00F847CE" w:rsidP="00F847CE">
      <w:pPr>
        <w:pStyle w:val="NoSpacing"/>
        <w:tabs>
          <w:tab w:val="left" w:pos="720"/>
          <w:tab w:val="left" w:pos="5040"/>
        </w:tabs>
        <w:rPr>
          <w:rFonts w:ascii="Times New Roman" w:hAnsi="Times New Roman" w:cs="Times New Roman"/>
          <w:color w:val="000000"/>
        </w:rPr>
      </w:pPr>
    </w:p>
    <w:p w14:paraId="0DB2D96D" w14:textId="0A1C1258" w:rsidR="00F847CE" w:rsidRPr="00876320" w:rsidRDefault="00F847CE" w:rsidP="00F847CE">
      <w:pPr>
        <w:pStyle w:val="NoSpacing"/>
        <w:tabs>
          <w:tab w:val="left" w:pos="720"/>
          <w:tab w:val="left" w:pos="5040"/>
        </w:tabs>
        <w:rPr>
          <w:rFonts w:ascii="Times New Roman" w:hAnsi="Times New Roman" w:cs="Times New Roman"/>
          <w:color w:val="000000"/>
        </w:rPr>
      </w:pPr>
      <w:r w:rsidRPr="00876320">
        <w:rPr>
          <w:rFonts w:ascii="Times New Roman" w:hAnsi="Times New Roman" w:cs="Times New Roman"/>
          <w:color w:val="000000"/>
        </w:rPr>
        <w:t>These projects are noted in the HSR-11 project descriptions in the SDP. Replacement of the Park Street bridge with a new, five-track bridge width, in accordance with the SDP, along with adequate roadway clearance below and sidewalks for safe pedestrian and bicycle passage is a long overdue need. This project, along with the planned fourth track through Syracuse station and rebuilt high-level platforms would allow CSXT and Amtrak to separate freight and passenger movements through the station area and allow Amtrak to stop trains in both directions simultaneously in Syracuse if necessary.</w:t>
      </w:r>
    </w:p>
    <w:p w14:paraId="214BD622" w14:textId="77777777" w:rsidR="00F847CE" w:rsidRPr="00876320" w:rsidRDefault="00F847CE" w:rsidP="00F847CE">
      <w:pPr>
        <w:pStyle w:val="NoSpacing"/>
        <w:tabs>
          <w:tab w:val="left" w:pos="720"/>
          <w:tab w:val="left" w:pos="5040"/>
        </w:tabs>
        <w:rPr>
          <w:rFonts w:ascii="Times New Roman" w:hAnsi="Times New Roman" w:cs="Times New Roman"/>
          <w:color w:val="000000"/>
        </w:rPr>
      </w:pPr>
    </w:p>
    <w:p w14:paraId="5A92440B" w14:textId="384940CC" w:rsidR="00F847CE" w:rsidRDefault="00F847CE" w:rsidP="00F847CE">
      <w:pPr>
        <w:pStyle w:val="NoSpacing"/>
        <w:tabs>
          <w:tab w:val="left" w:pos="720"/>
          <w:tab w:val="left" w:pos="5040"/>
        </w:tabs>
        <w:rPr>
          <w:rFonts w:ascii="Times New Roman" w:hAnsi="Times New Roman" w:cs="Times New Roman"/>
          <w:color w:val="000000"/>
        </w:rPr>
      </w:pPr>
      <w:r w:rsidRPr="00876320">
        <w:rPr>
          <w:rFonts w:ascii="Times New Roman" w:hAnsi="Times New Roman" w:cs="Times New Roman"/>
          <w:color w:val="000000"/>
        </w:rPr>
        <w:t>This work would also ease freight shipments to and from the Micron plant via the existing freight spur which diverts to the north from Syracuse and allow for easier stopping at the NY State Fairgrounds station for major events there.</w:t>
      </w:r>
    </w:p>
    <w:p w14:paraId="5237348D" w14:textId="71F869FF" w:rsidR="00F847CE" w:rsidRPr="00876320" w:rsidRDefault="00F847CE" w:rsidP="00F847CE">
      <w:pPr>
        <w:pStyle w:val="NoSpacing"/>
        <w:tabs>
          <w:tab w:val="left" w:pos="720"/>
          <w:tab w:val="left" w:pos="5040"/>
        </w:tabs>
        <w:rPr>
          <w:rFonts w:ascii="Times New Roman" w:hAnsi="Times New Roman" w:cs="Times New Roman"/>
          <w:color w:val="000000"/>
        </w:rPr>
      </w:pPr>
      <w:r w:rsidRPr="00876320">
        <w:rPr>
          <w:rFonts w:ascii="Times New Roman" w:hAnsi="Times New Roman" w:cs="Times New Roman"/>
          <w:color w:val="000000"/>
        </w:rPr>
        <w:lastRenderedPageBreak/>
        <w:t>The FRA’s recent inclusion of the Empire Corridor in the Corridor Identification and Development program and upcoming FY25 passenger rail discretionary grant opportunities provide New York with the opportunity to advance a portion of the</w:t>
      </w:r>
      <w:r>
        <w:rPr>
          <w:rFonts w:ascii="Times New Roman" w:hAnsi="Times New Roman" w:cs="Times New Roman"/>
          <w:color w:val="000000"/>
        </w:rPr>
        <w:t xml:space="preserve"> </w:t>
      </w:r>
      <w:r w:rsidRPr="00876320">
        <w:rPr>
          <w:rFonts w:ascii="Times New Roman" w:hAnsi="Times New Roman" w:cs="Times New Roman"/>
          <w:color w:val="000000"/>
        </w:rPr>
        <w:t>Syracuse area projects. I urge you to make the Syracuse projects a higher priority in the State’s rail improvement plan.</w:t>
      </w:r>
    </w:p>
    <w:p w14:paraId="1CC59DAD" w14:textId="77777777" w:rsidR="00A77D07" w:rsidRPr="00A77D07" w:rsidRDefault="00A77D07" w:rsidP="002904A5">
      <w:pPr>
        <w:pStyle w:val="xmsonormal"/>
        <w:spacing w:before="0" w:beforeAutospacing="0" w:after="0" w:afterAutospacing="0"/>
        <w:rPr>
          <w:color w:val="212121"/>
        </w:rPr>
      </w:pPr>
    </w:p>
    <w:p w14:paraId="455690CD" w14:textId="1FD72C27" w:rsidR="002904A5" w:rsidRPr="00A77D07" w:rsidRDefault="002904A5" w:rsidP="002904A5">
      <w:pPr>
        <w:pStyle w:val="xmsonormal"/>
        <w:spacing w:before="0" w:beforeAutospacing="0" w:after="0" w:afterAutospacing="0"/>
        <w:rPr>
          <w:color w:val="212121"/>
        </w:rPr>
      </w:pPr>
      <w:r w:rsidRPr="00A77D07">
        <w:rPr>
          <w:color w:val="212121"/>
        </w:rPr>
        <w:t xml:space="preserve">                                                                     </w:t>
      </w:r>
    </w:p>
    <w:p w14:paraId="6198E137" w14:textId="197FF81B" w:rsidR="00AE710F" w:rsidRPr="00A77D07" w:rsidRDefault="002904A5" w:rsidP="00A77D07">
      <w:pPr>
        <w:pStyle w:val="xmsonormal"/>
        <w:spacing w:before="0" w:beforeAutospacing="0" w:after="0" w:afterAutospacing="0"/>
        <w:rPr>
          <w:color w:val="212121"/>
        </w:rPr>
      </w:pPr>
      <w:r w:rsidRPr="00A77D07">
        <w:rPr>
          <w:color w:val="212121"/>
        </w:rPr>
        <w:t>Sincerely,</w:t>
      </w:r>
    </w:p>
    <w:p w14:paraId="02DB7E3B" w14:textId="2C1D6683" w:rsidR="00970683" w:rsidRDefault="008723D4" w:rsidP="007B4394">
      <w:pPr>
        <w:pStyle w:val="xmsonormal"/>
        <w:spacing w:before="0" w:beforeAutospacing="0" w:after="0" w:afterAutospacing="0"/>
        <w:ind w:left="3600" w:firstLine="720"/>
        <w:rPr>
          <w:color w:val="212121"/>
        </w:rPr>
      </w:pPr>
      <w:r w:rsidRPr="00A77D07">
        <w:rPr>
          <w:noProof/>
        </w:rPr>
        <w:drawing>
          <wp:anchor distT="0" distB="0" distL="114300" distR="114300" simplePos="0" relativeHeight="251658240" behindDoc="1" locked="0" layoutInCell="1" allowOverlap="1" wp14:anchorId="283B7947" wp14:editId="1CC80A8C">
            <wp:simplePos x="0" y="0"/>
            <wp:positionH relativeFrom="column">
              <wp:posOffset>-19050</wp:posOffset>
            </wp:positionH>
            <wp:positionV relativeFrom="paragraph">
              <wp:posOffset>59055</wp:posOffset>
            </wp:positionV>
            <wp:extent cx="1895122" cy="64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6482" cy="648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583EB" w14:textId="77777777" w:rsidR="008723D4" w:rsidRDefault="008723D4" w:rsidP="007B4394">
      <w:pPr>
        <w:pStyle w:val="xmsonormal"/>
        <w:spacing w:before="0" w:beforeAutospacing="0" w:after="0" w:afterAutospacing="0"/>
        <w:ind w:left="3600" w:firstLine="720"/>
        <w:rPr>
          <w:color w:val="212121"/>
        </w:rPr>
      </w:pPr>
    </w:p>
    <w:p w14:paraId="0EA852D4" w14:textId="1735F372" w:rsidR="008723D4" w:rsidRPr="00A77D07" w:rsidRDefault="008723D4" w:rsidP="007B4394">
      <w:pPr>
        <w:pStyle w:val="xmsonormal"/>
        <w:spacing w:before="0" w:beforeAutospacing="0" w:after="0" w:afterAutospacing="0"/>
        <w:ind w:left="3600" w:firstLine="720"/>
        <w:rPr>
          <w:color w:val="212121"/>
        </w:rPr>
      </w:pPr>
    </w:p>
    <w:p w14:paraId="39C6A478" w14:textId="342FE2D2" w:rsidR="00970683" w:rsidRPr="00A77D07" w:rsidRDefault="00970683" w:rsidP="008723D4">
      <w:pPr>
        <w:pStyle w:val="xmsonormal"/>
        <w:spacing w:before="0" w:beforeAutospacing="0" w:after="0" w:afterAutospacing="0"/>
        <w:rPr>
          <w:color w:val="212121"/>
        </w:rPr>
      </w:pPr>
    </w:p>
    <w:p w14:paraId="654503AC" w14:textId="53FC7D23" w:rsidR="00970683" w:rsidRPr="00A77D07" w:rsidRDefault="00970683" w:rsidP="00A77D07">
      <w:pPr>
        <w:pStyle w:val="xmsonormal"/>
        <w:spacing w:before="0" w:beforeAutospacing="0" w:after="0" w:afterAutospacing="0"/>
        <w:rPr>
          <w:color w:val="212121"/>
        </w:rPr>
      </w:pPr>
      <w:r w:rsidRPr="00A77D07">
        <w:rPr>
          <w:color w:val="212121"/>
        </w:rPr>
        <w:t>Brandon Williams</w:t>
      </w:r>
    </w:p>
    <w:p w14:paraId="4777A748" w14:textId="0114246F" w:rsidR="00970683" w:rsidRPr="00A77D07" w:rsidRDefault="00970683" w:rsidP="00A77D07">
      <w:pPr>
        <w:pStyle w:val="xmsonormal"/>
        <w:spacing w:before="0" w:beforeAutospacing="0" w:after="0" w:afterAutospacing="0"/>
        <w:rPr>
          <w:color w:val="212121"/>
        </w:rPr>
      </w:pPr>
      <w:r w:rsidRPr="00A77D07">
        <w:rPr>
          <w:color w:val="212121"/>
        </w:rPr>
        <w:t>Member of Congress</w:t>
      </w:r>
    </w:p>
    <w:sectPr w:rsidR="00970683" w:rsidRPr="00A77D07" w:rsidSect="00F847CE">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1D103" w14:textId="77777777" w:rsidR="00150773" w:rsidRDefault="00150773" w:rsidP="00970683">
      <w:pPr>
        <w:spacing w:after="0" w:line="240" w:lineRule="auto"/>
      </w:pPr>
      <w:r>
        <w:separator/>
      </w:r>
    </w:p>
  </w:endnote>
  <w:endnote w:type="continuationSeparator" w:id="0">
    <w:p w14:paraId="17576B60" w14:textId="77777777" w:rsidR="00150773" w:rsidRDefault="00150773" w:rsidP="00970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FF21E" w14:textId="77777777" w:rsidR="00150773" w:rsidRDefault="00150773" w:rsidP="00970683">
      <w:pPr>
        <w:spacing w:after="0" w:line="240" w:lineRule="auto"/>
      </w:pPr>
      <w:r>
        <w:separator/>
      </w:r>
    </w:p>
  </w:footnote>
  <w:footnote w:type="continuationSeparator" w:id="0">
    <w:p w14:paraId="45E4F713" w14:textId="77777777" w:rsidR="00150773" w:rsidRDefault="00150773" w:rsidP="00970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484E" w14:textId="6E5C0068" w:rsidR="00153C5B" w:rsidRDefault="00153C5B">
    <w:pPr>
      <w:pStyle w:val="Header"/>
    </w:pPr>
    <w:r>
      <w:rPr>
        <w:noProof/>
      </w:rPr>
      <w:drawing>
        <wp:anchor distT="0" distB="0" distL="114300" distR="114300" simplePos="0" relativeHeight="251659264" behindDoc="0" locked="0" layoutInCell="1" allowOverlap="1" wp14:anchorId="5A887E28" wp14:editId="18354883">
          <wp:simplePos x="0" y="0"/>
          <wp:positionH relativeFrom="page">
            <wp:align>left</wp:align>
          </wp:positionH>
          <wp:positionV relativeFrom="paragraph">
            <wp:posOffset>-438150</wp:posOffset>
          </wp:positionV>
          <wp:extent cx="7734300" cy="2009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961" t="14530" r="69391" b="47008"/>
                  <a:stretch/>
                </pic:blipFill>
                <pic:spPr bwMode="auto">
                  <a:xfrm>
                    <a:off x="0" y="0"/>
                    <a:ext cx="7734300" cy="2009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4E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261A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181124E"/>
    <w:multiLevelType w:val="multilevel"/>
    <w:tmpl w:val="FB1E49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3346C5"/>
    <w:multiLevelType w:val="multilevel"/>
    <w:tmpl w:val="66FC3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746F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5131104"/>
    <w:multiLevelType w:val="hybridMultilevel"/>
    <w:tmpl w:val="077209DC"/>
    <w:lvl w:ilvl="0" w:tplc="B54A64BE">
      <w:start w:val="2"/>
      <w:numFmt w:val="lowerLetter"/>
      <w:lvlText w:val="%1."/>
      <w:lvlJc w:val="left"/>
      <w:pPr>
        <w:tabs>
          <w:tab w:val="num" w:pos="720"/>
        </w:tabs>
        <w:ind w:left="720" w:hanging="360"/>
      </w:pPr>
    </w:lvl>
    <w:lvl w:ilvl="1" w:tplc="3486479A" w:tentative="1">
      <w:start w:val="1"/>
      <w:numFmt w:val="decimal"/>
      <w:lvlText w:val="%2."/>
      <w:lvlJc w:val="left"/>
      <w:pPr>
        <w:tabs>
          <w:tab w:val="num" w:pos="1440"/>
        </w:tabs>
        <w:ind w:left="1440" w:hanging="360"/>
      </w:pPr>
    </w:lvl>
    <w:lvl w:ilvl="2" w:tplc="71F41006" w:tentative="1">
      <w:start w:val="1"/>
      <w:numFmt w:val="decimal"/>
      <w:lvlText w:val="%3."/>
      <w:lvlJc w:val="left"/>
      <w:pPr>
        <w:tabs>
          <w:tab w:val="num" w:pos="2160"/>
        </w:tabs>
        <w:ind w:left="2160" w:hanging="360"/>
      </w:pPr>
    </w:lvl>
    <w:lvl w:ilvl="3" w:tplc="F39AEAAA" w:tentative="1">
      <w:start w:val="1"/>
      <w:numFmt w:val="decimal"/>
      <w:lvlText w:val="%4."/>
      <w:lvlJc w:val="left"/>
      <w:pPr>
        <w:tabs>
          <w:tab w:val="num" w:pos="2880"/>
        </w:tabs>
        <w:ind w:left="2880" w:hanging="360"/>
      </w:pPr>
    </w:lvl>
    <w:lvl w:ilvl="4" w:tplc="2230E398" w:tentative="1">
      <w:start w:val="1"/>
      <w:numFmt w:val="decimal"/>
      <w:lvlText w:val="%5."/>
      <w:lvlJc w:val="left"/>
      <w:pPr>
        <w:tabs>
          <w:tab w:val="num" w:pos="3600"/>
        </w:tabs>
        <w:ind w:left="3600" w:hanging="360"/>
      </w:pPr>
    </w:lvl>
    <w:lvl w:ilvl="5" w:tplc="D32A7DF2" w:tentative="1">
      <w:start w:val="1"/>
      <w:numFmt w:val="decimal"/>
      <w:lvlText w:val="%6."/>
      <w:lvlJc w:val="left"/>
      <w:pPr>
        <w:tabs>
          <w:tab w:val="num" w:pos="4320"/>
        </w:tabs>
        <w:ind w:left="4320" w:hanging="360"/>
      </w:pPr>
    </w:lvl>
    <w:lvl w:ilvl="6" w:tplc="2E26CF4E" w:tentative="1">
      <w:start w:val="1"/>
      <w:numFmt w:val="decimal"/>
      <w:lvlText w:val="%7."/>
      <w:lvlJc w:val="left"/>
      <w:pPr>
        <w:tabs>
          <w:tab w:val="num" w:pos="5040"/>
        </w:tabs>
        <w:ind w:left="5040" w:hanging="360"/>
      </w:pPr>
    </w:lvl>
    <w:lvl w:ilvl="7" w:tplc="77C40B90" w:tentative="1">
      <w:start w:val="1"/>
      <w:numFmt w:val="decimal"/>
      <w:lvlText w:val="%8."/>
      <w:lvlJc w:val="left"/>
      <w:pPr>
        <w:tabs>
          <w:tab w:val="num" w:pos="5760"/>
        </w:tabs>
        <w:ind w:left="5760" w:hanging="360"/>
      </w:pPr>
    </w:lvl>
    <w:lvl w:ilvl="8" w:tplc="15280DFA" w:tentative="1">
      <w:start w:val="1"/>
      <w:numFmt w:val="decimal"/>
      <w:lvlText w:val="%9."/>
      <w:lvlJc w:val="left"/>
      <w:pPr>
        <w:tabs>
          <w:tab w:val="num" w:pos="6480"/>
        </w:tabs>
        <w:ind w:left="6480" w:hanging="360"/>
      </w:pPr>
    </w:lvl>
  </w:abstractNum>
  <w:abstractNum w:abstractNumId="6" w15:restartNumberingAfterBreak="0">
    <w:nsid w:val="649154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D674D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B72232B"/>
    <w:multiLevelType w:val="multilevel"/>
    <w:tmpl w:val="B89E02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9851618">
    <w:abstractNumId w:val="8"/>
  </w:num>
  <w:num w:numId="2" w16cid:durableId="277301907">
    <w:abstractNumId w:val="8"/>
  </w:num>
  <w:num w:numId="3" w16cid:durableId="618679809">
    <w:abstractNumId w:val="8"/>
  </w:num>
  <w:num w:numId="4" w16cid:durableId="1576359029">
    <w:abstractNumId w:val="8"/>
  </w:num>
  <w:num w:numId="5" w16cid:durableId="1992129326">
    <w:abstractNumId w:val="8"/>
  </w:num>
  <w:num w:numId="6" w16cid:durableId="382680808">
    <w:abstractNumId w:val="8"/>
  </w:num>
  <w:num w:numId="7" w16cid:durableId="1442142027">
    <w:abstractNumId w:val="8"/>
  </w:num>
  <w:num w:numId="8" w16cid:durableId="56318189">
    <w:abstractNumId w:val="8"/>
  </w:num>
  <w:num w:numId="9" w16cid:durableId="1258250994">
    <w:abstractNumId w:val="0"/>
  </w:num>
  <w:num w:numId="10" w16cid:durableId="2062360966">
    <w:abstractNumId w:val="0"/>
  </w:num>
  <w:num w:numId="11" w16cid:durableId="1117414042">
    <w:abstractNumId w:val="5"/>
  </w:num>
  <w:num w:numId="12" w16cid:durableId="2056927910">
    <w:abstractNumId w:val="2"/>
  </w:num>
  <w:num w:numId="13" w16cid:durableId="1492791918">
    <w:abstractNumId w:val="2"/>
  </w:num>
  <w:num w:numId="14" w16cid:durableId="749469728">
    <w:abstractNumId w:val="2"/>
  </w:num>
  <w:num w:numId="15" w16cid:durableId="1388185044">
    <w:abstractNumId w:val="2"/>
  </w:num>
  <w:num w:numId="16" w16cid:durableId="1827472351">
    <w:abstractNumId w:val="2"/>
  </w:num>
  <w:num w:numId="17" w16cid:durableId="512958502">
    <w:abstractNumId w:val="2"/>
  </w:num>
  <w:num w:numId="18" w16cid:durableId="1294482506">
    <w:abstractNumId w:val="2"/>
  </w:num>
  <w:num w:numId="19" w16cid:durableId="205216735">
    <w:abstractNumId w:val="2"/>
  </w:num>
  <w:num w:numId="20" w16cid:durableId="832724674">
    <w:abstractNumId w:val="2"/>
  </w:num>
  <w:num w:numId="21" w16cid:durableId="973288675">
    <w:abstractNumId w:val="2"/>
  </w:num>
  <w:num w:numId="22" w16cid:durableId="937174946">
    <w:abstractNumId w:val="2"/>
  </w:num>
  <w:num w:numId="23" w16cid:durableId="1067992937">
    <w:abstractNumId w:val="2"/>
  </w:num>
  <w:num w:numId="24" w16cid:durableId="2020422857">
    <w:abstractNumId w:val="2"/>
  </w:num>
  <w:num w:numId="25" w16cid:durableId="626087142">
    <w:abstractNumId w:val="2"/>
  </w:num>
  <w:num w:numId="26" w16cid:durableId="1886717912">
    <w:abstractNumId w:val="3"/>
  </w:num>
  <w:num w:numId="27" w16cid:durableId="671837941">
    <w:abstractNumId w:val="3"/>
  </w:num>
  <w:num w:numId="28" w16cid:durableId="1086269533">
    <w:abstractNumId w:val="3"/>
  </w:num>
  <w:num w:numId="29" w16cid:durableId="1201624202">
    <w:abstractNumId w:val="3"/>
  </w:num>
  <w:num w:numId="30" w16cid:durableId="444203569">
    <w:abstractNumId w:val="3"/>
  </w:num>
  <w:num w:numId="31" w16cid:durableId="682319642">
    <w:abstractNumId w:val="3"/>
  </w:num>
  <w:num w:numId="32" w16cid:durableId="297415059">
    <w:abstractNumId w:val="3"/>
  </w:num>
  <w:num w:numId="33" w16cid:durableId="976689558">
    <w:abstractNumId w:val="4"/>
  </w:num>
  <w:num w:numId="34" w16cid:durableId="2013414553">
    <w:abstractNumId w:val="7"/>
  </w:num>
  <w:num w:numId="35" w16cid:durableId="125321030">
    <w:abstractNumId w:val="1"/>
  </w:num>
  <w:num w:numId="36" w16cid:durableId="12715434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A5"/>
    <w:rsid w:val="000C5811"/>
    <w:rsid w:val="000E1322"/>
    <w:rsid w:val="00147BD9"/>
    <w:rsid w:val="00150773"/>
    <w:rsid w:val="00153C5B"/>
    <w:rsid w:val="001F7D0E"/>
    <w:rsid w:val="00203EF9"/>
    <w:rsid w:val="00260EE5"/>
    <w:rsid w:val="002904A5"/>
    <w:rsid w:val="002E00CF"/>
    <w:rsid w:val="003A350D"/>
    <w:rsid w:val="003B55DE"/>
    <w:rsid w:val="004047E1"/>
    <w:rsid w:val="00452590"/>
    <w:rsid w:val="00474827"/>
    <w:rsid w:val="004C000F"/>
    <w:rsid w:val="004C2AE4"/>
    <w:rsid w:val="004E36FD"/>
    <w:rsid w:val="004E3D8E"/>
    <w:rsid w:val="005274E6"/>
    <w:rsid w:val="005C526C"/>
    <w:rsid w:val="00600CF9"/>
    <w:rsid w:val="006200A5"/>
    <w:rsid w:val="006C40CF"/>
    <w:rsid w:val="006D096A"/>
    <w:rsid w:val="006E08F2"/>
    <w:rsid w:val="00703C60"/>
    <w:rsid w:val="00733EE4"/>
    <w:rsid w:val="007B4394"/>
    <w:rsid w:val="007F5F3E"/>
    <w:rsid w:val="00836AE5"/>
    <w:rsid w:val="008723D4"/>
    <w:rsid w:val="008F5909"/>
    <w:rsid w:val="00965D3E"/>
    <w:rsid w:val="00970683"/>
    <w:rsid w:val="009B5330"/>
    <w:rsid w:val="009D296D"/>
    <w:rsid w:val="009F0163"/>
    <w:rsid w:val="00A02239"/>
    <w:rsid w:val="00A77D07"/>
    <w:rsid w:val="00AE710F"/>
    <w:rsid w:val="00AF4BCD"/>
    <w:rsid w:val="00B1153C"/>
    <w:rsid w:val="00B831A6"/>
    <w:rsid w:val="00C24C1E"/>
    <w:rsid w:val="00CA234A"/>
    <w:rsid w:val="00CC0C98"/>
    <w:rsid w:val="00CC4BFC"/>
    <w:rsid w:val="00D11518"/>
    <w:rsid w:val="00D57BF4"/>
    <w:rsid w:val="00D649BF"/>
    <w:rsid w:val="00D77944"/>
    <w:rsid w:val="00D87840"/>
    <w:rsid w:val="00DB2A95"/>
    <w:rsid w:val="00DB327A"/>
    <w:rsid w:val="00DD78CF"/>
    <w:rsid w:val="00E3781B"/>
    <w:rsid w:val="00E87310"/>
    <w:rsid w:val="00F56D49"/>
    <w:rsid w:val="00F847CE"/>
    <w:rsid w:val="00FC25EF"/>
    <w:rsid w:val="00FF1C1E"/>
    <w:rsid w:val="00FF5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822B0"/>
  <w15:chartTrackingRefBased/>
  <w15:docId w15:val="{02CC67FF-B049-4F94-9D51-10F7FD2F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904A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5811"/>
    <w:rPr>
      <w:sz w:val="16"/>
      <w:szCs w:val="16"/>
    </w:rPr>
  </w:style>
  <w:style w:type="paragraph" w:styleId="CommentText">
    <w:name w:val="annotation text"/>
    <w:basedOn w:val="Normal"/>
    <w:link w:val="CommentTextChar"/>
    <w:uiPriority w:val="99"/>
    <w:semiHidden/>
    <w:unhideWhenUsed/>
    <w:rsid w:val="000C5811"/>
    <w:pPr>
      <w:spacing w:line="240" w:lineRule="auto"/>
    </w:pPr>
    <w:rPr>
      <w:sz w:val="20"/>
      <w:szCs w:val="20"/>
    </w:rPr>
  </w:style>
  <w:style w:type="character" w:customStyle="1" w:styleId="CommentTextChar">
    <w:name w:val="Comment Text Char"/>
    <w:basedOn w:val="DefaultParagraphFont"/>
    <w:link w:val="CommentText"/>
    <w:uiPriority w:val="99"/>
    <w:semiHidden/>
    <w:rsid w:val="000C5811"/>
    <w:rPr>
      <w:sz w:val="20"/>
      <w:szCs w:val="20"/>
    </w:rPr>
  </w:style>
  <w:style w:type="paragraph" w:styleId="CommentSubject">
    <w:name w:val="annotation subject"/>
    <w:basedOn w:val="CommentText"/>
    <w:next w:val="CommentText"/>
    <w:link w:val="CommentSubjectChar"/>
    <w:uiPriority w:val="99"/>
    <w:semiHidden/>
    <w:unhideWhenUsed/>
    <w:rsid w:val="000C5811"/>
    <w:rPr>
      <w:b/>
      <w:bCs/>
    </w:rPr>
  </w:style>
  <w:style w:type="character" w:customStyle="1" w:styleId="CommentSubjectChar">
    <w:name w:val="Comment Subject Char"/>
    <w:basedOn w:val="CommentTextChar"/>
    <w:link w:val="CommentSubject"/>
    <w:uiPriority w:val="99"/>
    <w:semiHidden/>
    <w:rsid w:val="000C5811"/>
    <w:rPr>
      <w:b/>
      <w:bCs/>
      <w:sz w:val="20"/>
      <w:szCs w:val="20"/>
    </w:rPr>
  </w:style>
  <w:style w:type="paragraph" w:styleId="BalloonText">
    <w:name w:val="Balloon Text"/>
    <w:basedOn w:val="Normal"/>
    <w:link w:val="BalloonTextChar"/>
    <w:uiPriority w:val="99"/>
    <w:semiHidden/>
    <w:unhideWhenUsed/>
    <w:rsid w:val="00B83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1A6"/>
    <w:rPr>
      <w:rFonts w:ascii="Segoe UI" w:hAnsi="Segoe UI" w:cs="Segoe UI"/>
      <w:sz w:val="18"/>
      <w:szCs w:val="18"/>
    </w:rPr>
  </w:style>
  <w:style w:type="paragraph" w:styleId="Header">
    <w:name w:val="header"/>
    <w:basedOn w:val="Normal"/>
    <w:link w:val="HeaderChar"/>
    <w:uiPriority w:val="99"/>
    <w:unhideWhenUsed/>
    <w:rsid w:val="00970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683"/>
  </w:style>
  <w:style w:type="paragraph" w:styleId="Footer">
    <w:name w:val="footer"/>
    <w:basedOn w:val="Normal"/>
    <w:link w:val="FooterChar"/>
    <w:uiPriority w:val="99"/>
    <w:unhideWhenUsed/>
    <w:rsid w:val="00970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683"/>
  </w:style>
  <w:style w:type="paragraph" w:styleId="NormalWeb">
    <w:name w:val="Normal (Web)"/>
    <w:basedOn w:val="Normal"/>
    <w:uiPriority w:val="99"/>
    <w:semiHidden/>
    <w:unhideWhenUsed/>
    <w:rsid w:val="00A77D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7D07"/>
    <w:rPr>
      <w:color w:val="0000FF"/>
      <w:u w:val="single"/>
    </w:rPr>
  </w:style>
  <w:style w:type="paragraph" w:styleId="ListParagraph">
    <w:name w:val="List Paragraph"/>
    <w:basedOn w:val="Normal"/>
    <w:uiPriority w:val="34"/>
    <w:qFormat/>
    <w:rsid w:val="00D649BF"/>
    <w:pPr>
      <w:ind w:left="720"/>
      <w:contextualSpacing/>
    </w:pPr>
  </w:style>
  <w:style w:type="paragraph" w:styleId="NoSpacing">
    <w:name w:val="No Spacing"/>
    <w:uiPriority w:val="1"/>
    <w:qFormat/>
    <w:rsid w:val="00F847CE"/>
    <w:pPr>
      <w:spacing w:after="0" w:line="240" w:lineRule="auto"/>
    </w:pPr>
    <w:rPr>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512">
      <w:bodyDiv w:val="1"/>
      <w:marLeft w:val="0"/>
      <w:marRight w:val="0"/>
      <w:marTop w:val="0"/>
      <w:marBottom w:val="0"/>
      <w:divBdr>
        <w:top w:val="none" w:sz="0" w:space="0" w:color="auto"/>
        <w:left w:val="none" w:sz="0" w:space="0" w:color="auto"/>
        <w:bottom w:val="none" w:sz="0" w:space="0" w:color="auto"/>
        <w:right w:val="none" w:sz="0" w:space="0" w:color="auto"/>
      </w:divBdr>
    </w:div>
    <w:div w:id="106391094">
      <w:bodyDiv w:val="1"/>
      <w:marLeft w:val="0"/>
      <w:marRight w:val="0"/>
      <w:marTop w:val="0"/>
      <w:marBottom w:val="0"/>
      <w:divBdr>
        <w:top w:val="none" w:sz="0" w:space="0" w:color="auto"/>
        <w:left w:val="none" w:sz="0" w:space="0" w:color="auto"/>
        <w:bottom w:val="none" w:sz="0" w:space="0" w:color="auto"/>
        <w:right w:val="none" w:sz="0" w:space="0" w:color="auto"/>
      </w:divBdr>
    </w:div>
    <w:div w:id="439447424">
      <w:bodyDiv w:val="1"/>
      <w:marLeft w:val="0"/>
      <w:marRight w:val="0"/>
      <w:marTop w:val="0"/>
      <w:marBottom w:val="0"/>
      <w:divBdr>
        <w:top w:val="none" w:sz="0" w:space="0" w:color="auto"/>
        <w:left w:val="none" w:sz="0" w:space="0" w:color="auto"/>
        <w:bottom w:val="none" w:sz="0" w:space="0" w:color="auto"/>
        <w:right w:val="none" w:sz="0" w:space="0" w:color="auto"/>
      </w:divBdr>
    </w:div>
    <w:div w:id="539054694">
      <w:bodyDiv w:val="1"/>
      <w:marLeft w:val="0"/>
      <w:marRight w:val="0"/>
      <w:marTop w:val="0"/>
      <w:marBottom w:val="0"/>
      <w:divBdr>
        <w:top w:val="none" w:sz="0" w:space="0" w:color="auto"/>
        <w:left w:val="none" w:sz="0" w:space="0" w:color="auto"/>
        <w:bottom w:val="none" w:sz="0" w:space="0" w:color="auto"/>
        <w:right w:val="none" w:sz="0" w:space="0" w:color="auto"/>
      </w:divBdr>
    </w:div>
    <w:div w:id="706638662">
      <w:bodyDiv w:val="1"/>
      <w:marLeft w:val="0"/>
      <w:marRight w:val="0"/>
      <w:marTop w:val="0"/>
      <w:marBottom w:val="0"/>
      <w:divBdr>
        <w:top w:val="none" w:sz="0" w:space="0" w:color="auto"/>
        <w:left w:val="none" w:sz="0" w:space="0" w:color="auto"/>
        <w:bottom w:val="none" w:sz="0" w:space="0" w:color="auto"/>
        <w:right w:val="none" w:sz="0" w:space="0" w:color="auto"/>
      </w:divBdr>
      <w:divsChild>
        <w:div w:id="1308629255">
          <w:blockQuote w:val="1"/>
          <w:marLeft w:val="150"/>
          <w:marRight w:val="150"/>
          <w:marTop w:val="0"/>
          <w:marBottom w:val="0"/>
          <w:divBdr>
            <w:top w:val="none" w:sz="0" w:space="0" w:color="auto"/>
            <w:left w:val="none" w:sz="0" w:space="0" w:color="auto"/>
            <w:bottom w:val="none" w:sz="0" w:space="0" w:color="auto"/>
            <w:right w:val="none" w:sz="0" w:space="0" w:color="auto"/>
          </w:divBdr>
          <w:divsChild>
            <w:div w:id="1518806364">
              <w:marLeft w:val="0"/>
              <w:marRight w:val="0"/>
              <w:marTop w:val="0"/>
              <w:marBottom w:val="0"/>
              <w:divBdr>
                <w:top w:val="none" w:sz="0" w:space="0" w:color="auto"/>
                <w:left w:val="none" w:sz="0" w:space="0" w:color="auto"/>
                <w:bottom w:val="none" w:sz="0" w:space="0" w:color="auto"/>
                <w:right w:val="none" w:sz="0" w:space="0" w:color="auto"/>
              </w:divBdr>
              <w:divsChild>
                <w:div w:id="955676933">
                  <w:marLeft w:val="0"/>
                  <w:marRight w:val="0"/>
                  <w:marTop w:val="0"/>
                  <w:marBottom w:val="0"/>
                  <w:divBdr>
                    <w:top w:val="none" w:sz="0" w:space="0" w:color="auto"/>
                    <w:left w:val="none" w:sz="0" w:space="0" w:color="auto"/>
                    <w:bottom w:val="none" w:sz="0" w:space="0" w:color="auto"/>
                    <w:right w:val="none" w:sz="0" w:space="0" w:color="auto"/>
                  </w:divBdr>
                  <w:divsChild>
                    <w:div w:id="13428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737360">
      <w:bodyDiv w:val="1"/>
      <w:marLeft w:val="0"/>
      <w:marRight w:val="0"/>
      <w:marTop w:val="0"/>
      <w:marBottom w:val="0"/>
      <w:divBdr>
        <w:top w:val="none" w:sz="0" w:space="0" w:color="auto"/>
        <w:left w:val="none" w:sz="0" w:space="0" w:color="auto"/>
        <w:bottom w:val="none" w:sz="0" w:space="0" w:color="auto"/>
        <w:right w:val="none" w:sz="0" w:space="0" w:color="auto"/>
      </w:divBdr>
    </w:div>
    <w:div w:id="1433630309">
      <w:bodyDiv w:val="1"/>
      <w:marLeft w:val="0"/>
      <w:marRight w:val="0"/>
      <w:marTop w:val="0"/>
      <w:marBottom w:val="0"/>
      <w:divBdr>
        <w:top w:val="none" w:sz="0" w:space="0" w:color="auto"/>
        <w:left w:val="none" w:sz="0" w:space="0" w:color="auto"/>
        <w:bottom w:val="none" w:sz="0" w:space="0" w:color="auto"/>
        <w:right w:val="none" w:sz="0" w:space="0" w:color="auto"/>
      </w:divBdr>
      <w:divsChild>
        <w:div w:id="2071731141">
          <w:blockQuote w:val="1"/>
          <w:marLeft w:val="150"/>
          <w:marRight w:val="150"/>
          <w:marTop w:val="0"/>
          <w:marBottom w:val="0"/>
          <w:divBdr>
            <w:top w:val="none" w:sz="0" w:space="0" w:color="auto"/>
            <w:left w:val="none" w:sz="0" w:space="0" w:color="auto"/>
            <w:bottom w:val="none" w:sz="0" w:space="0" w:color="auto"/>
            <w:right w:val="none" w:sz="0" w:space="0" w:color="auto"/>
          </w:divBdr>
          <w:divsChild>
            <w:div w:id="897011500">
              <w:marLeft w:val="0"/>
              <w:marRight w:val="0"/>
              <w:marTop w:val="0"/>
              <w:marBottom w:val="0"/>
              <w:divBdr>
                <w:top w:val="none" w:sz="0" w:space="0" w:color="auto"/>
                <w:left w:val="none" w:sz="0" w:space="0" w:color="auto"/>
                <w:bottom w:val="none" w:sz="0" w:space="0" w:color="auto"/>
                <w:right w:val="none" w:sz="0" w:space="0" w:color="auto"/>
              </w:divBdr>
              <w:divsChild>
                <w:div w:id="1554194939">
                  <w:marLeft w:val="0"/>
                  <w:marRight w:val="0"/>
                  <w:marTop w:val="0"/>
                  <w:marBottom w:val="0"/>
                  <w:divBdr>
                    <w:top w:val="none" w:sz="0" w:space="0" w:color="auto"/>
                    <w:left w:val="none" w:sz="0" w:space="0" w:color="auto"/>
                    <w:bottom w:val="none" w:sz="0" w:space="0" w:color="auto"/>
                    <w:right w:val="none" w:sz="0" w:space="0" w:color="auto"/>
                  </w:divBdr>
                  <w:divsChild>
                    <w:div w:id="12599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08073">
      <w:bodyDiv w:val="1"/>
      <w:marLeft w:val="0"/>
      <w:marRight w:val="0"/>
      <w:marTop w:val="0"/>
      <w:marBottom w:val="0"/>
      <w:divBdr>
        <w:top w:val="none" w:sz="0" w:space="0" w:color="auto"/>
        <w:left w:val="none" w:sz="0" w:space="0" w:color="auto"/>
        <w:bottom w:val="none" w:sz="0" w:space="0" w:color="auto"/>
        <w:right w:val="none" w:sz="0" w:space="0" w:color="auto"/>
      </w:divBdr>
      <w:divsChild>
        <w:div w:id="1803883927">
          <w:blockQuote w:val="1"/>
          <w:marLeft w:val="150"/>
          <w:marRight w:val="150"/>
          <w:marTop w:val="0"/>
          <w:marBottom w:val="0"/>
          <w:divBdr>
            <w:top w:val="none" w:sz="0" w:space="0" w:color="auto"/>
            <w:left w:val="none" w:sz="0" w:space="0" w:color="auto"/>
            <w:bottom w:val="none" w:sz="0" w:space="0" w:color="auto"/>
            <w:right w:val="none" w:sz="0" w:space="0" w:color="auto"/>
          </w:divBdr>
          <w:divsChild>
            <w:div w:id="1445923223">
              <w:marLeft w:val="0"/>
              <w:marRight w:val="0"/>
              <w:marTop w:val="0"/>
              <w:marBottom w:val="0"/>
              <w:divBdr>
                <w:top w:val="none" w:sz="0" w:space="0" w:color="auto"/>
                <w:left w:val="none" w:sz="0" w:space="0" w:color="auto"/>
                <w:bottom w:val="none" w:sz="0" w:space="0" w:color="auto"/>
                <w:right w:val="none" w:sz="0" w:space="0" w:color="auto"/>
              </w:divBdr>
              <w:divsChild>
                <w:div w:id="1168059474">
                  <w:marLeft w:val="0"/>
                  <w:marRight w:val="0"/>
                  <w:marTop w:val="0"/>
                  <w:marBottom w:val="0"/>
                  <w:divBdr>
                    <w:top w:val="none" w:sz="0" w:space="0" w:color="auto"/>
                    <w:left w:val="none" w:sz="0" w:space="0" w:color="auto"/>
                    <w:bottom w:val="none" w:sz="0" w:space="0" w:color="auto"/>
                    <w:right w:val="none" w:sz="0" w:space="0" w:color="auto"/>
                  </w:divBdr>
                  <w:divsChild>
                    <w:div w:id="666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86118">
      <w:bodyDiv w:val="1"/>
      <w:marLeft w:val="0"/>
      <w:marRight w:val="0"/>
      <w:marTop w:val="0"/>
      <w:marBottom w:val="0"/>
      <w:divBdr>
        <w:top w:val="none" w:sz="0" w:space="0" w:color="auto"/>
        <w:left w:val="none" w:sz="0" w:space="0" w:color="auto"/>
        <w:bottom w:val="none" w:sz="0" w:space="0" w:color="auto"/>
        <w:right w:val="none" w:sz="0" w:space="0" w:color="auto"/>
      </w:divBdr>
      <w:divsChild>
        <w:div w:id="747382399">
          <w:blockQuote w:val="1"/>
          <w:marLeft w:val="150"/>
          <w:marRight w:val="150"/>
          <w:marTop w:val="0"/>
          <w:marBottom w:val="0"/>
          <w:divBdr>
            <w:top w:val="none" w:sz="0" w:space="0" w:color="auto"/>
            <w:left w:val="none" w:sz="0" w:space="0" w:color="auto"/>
            <w:bottom w:val="none" w:sz="0" w:space="0" w:color="auto"/>
            <w:right w:val="none" w:sz="0" w:space="0" w:color="auto"/>
          </w:divBdr>
          <w:divsChild>
            <w:div w:id="1788740055">
              <w:marLeft w:val="0"/>
              <w:marRight w:val="0"/>
              <w:marTop w:val="0"/>
              <w:marBottom w:val="0"/>
              <w:divBdr>
                <w:top w:val="none" w:sz="0" w:space="0" w:color="auto"/>
                <w:left w:val="none" w:sz="0" w:space="0" w:color="auto"/>
                <w:bottom w:val="none" w:sz="0" w:space="0" w:color="auto"/>
                <w:right w:val="none" w:sz="0" w:space="0" w:color="auto"/>
              </w:divBdr>
              <w:divsChild>
                <w:div w:id="2058814997">
                  <w:marLeft w:val="0"/>
                  <w:marRight w:val="0"/>
                  <w:marTop w:val="0"/>
                  <w:marBottom w:val="0"/>
                  <w:divBdr>
                    <w:top w:val="none" w:sz="0" w:space="0" w:color="auto"/>
                    <w:left w:val="none" w:sz="0" w:space="0" w:color="auto"/>
                    <w:bottom w:val="none" w:sz="0" w:space="0" w:color="auto"/>
                    <w:right w:val="none" w:sz="0" w:space="0" w:color="auto"/>
                  </w:divBdr>
                  <w:divsChild>
                    <w:div w:id="66705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96150">
      <w:bodyDiv w:val="1"/>
      <w:marLeft w:val="0"/>
      <w:marRight w:val="0"/>
      <w:marTop w:val="0"/>
      <w:marBottom w:val="0"/>
      <w:divBdr>
        <w:top w:val="none" w:sz="0" w:space="0" w:color="auto"/>
        <w:left w:val="none" w:sz="0" w:space="0" w:color="auto"/>
        <w:bottom w:val="none" w:sz="0" w:space="0" w:color="auto"/>
        <w:right w:val="none" w:sz="0" w:space="0" w:color="auto"/>
      </w:divBdr>
      <w:divsChild>
        <w:div w:id="1282415451">
          <w:blockQuote w:val="1"/>
          <w:marLeft w:val="150"/>
          <w:marRight w:val="150"/>
          <w:marTop w:val="0"/>
          <w:marBottom w:val="0"/>
          <w:divBdr>
            <w:top w:val="none" w:sz="0" w:space="0" w:color="auto"/>
            <w:left w:val="none" w:sz="0" w:space="0" w:color="auto"/>
            <w:bottom w:val="none" w:sz="0" w:space="0" w:color="auto"/>
            <w:right w:val="none" w:sz="0" w:space="0" w:color="auto"/>
          </w:divBdr>
          <w:divsChild>
            <w:div w:id="1612474314">
              <w:marLeft w:val="0"/>
              <w:marRight w:val="0"/>
              <w:marTop w:val="0"/>
              <w:marBottom w:val="0"/>
              <w:divBdr>
                <w:top w:val="none" w:sz="0" w:space="0" w:color="auto"/>
                <w:left w:val="none" w:sz="0" w:space="0" w:color="auto"/>
                <w:bottom w:val="none" w:sz="0" w:space="0" w:color="auto"/>
                <w:right w:val="none" w:sz="0" w:space="0" w:color="auto"/>
              </w:divBdr>
              <w:divsChild>
                <w:div w:id="1241216811">
                  <w:marLeft w:val="0"/>
                  <w:marRight w:val="0"/>
                  <w:marTop w:val="0"/>
                  <w:marBottom w:val="0"/>
                  <w:divBdr>
                    <w:top w:val="none" w:sz="0" w:space="0" w:color="auto"/>
                    <w:left w:val="none" w:sz="0" w:space="0" w:color="auto"/>
                    <w:bottom w:val="none" w:sz="0" w:space="0" w:color="auto"/>
                    <w:right w:val="none" w:sz="0" w:space="0" w:color="auto"/>
                  </w:divBdr>
                  <w:divsChild>
                    <w:div w:id="15548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531302">
      <w:bodyDiv w:val="1"/>
      <w:marLeft w:val="0"/>
      <w:marRight w:val="0"/>
      <w:marTop w:val="0"/>
      <w:marBottom w:val="0"/>
      <w:divBdr>
        <w:top w:val="none" w:sz="0" w:space="0" w:color="auto"/>
        <w:left w:val="none" w:sz="0" w:space="0" w:color="auto"/>
        <w:bottom w:val="none" w:sz="0" w:space="0" w:color="auto"/>
        <w:right w:val="none" w:sz="0" w:space="0" w:color="auto"/>
      </w:divBdr>
    </w:div>
    <w:div w:id="2073768426">
      <w:bodyDiv w:val="1"/>
      <w:marLeft w:val="0"/>
      <w:marRight w:val="0"/>
      <w:marTop w:val="0"/>
      <w:marBottom w:val="0"/>
      <w:divBdr>
        <w:top w:val="none" w:sz="0" w:space="0" w:color="auto"/>
        <w:left w:val="none" w:sz="0" w:space="0" w:color="auto"/>
        <w:bottom w:val="none" w:sz="0" w:space="0" w:color="auto"/>
        <w:right w:val="none" w:sz="0" w:space="0" w:color="auto"/>
      </w:divBdr>
    </w:div>
    <w:div w:id="212961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Gilliland</dc:creator>
  <cp:keywords/>
  <dc:description/>
  <cp:lastModifiedBy>Inguanta, Michael</cp:lastModifiedBy>
  <cp:revision>4</cp:revision>
  <cp:lastPrinted>2023-06-15T21:16:00Z</cp:lastPrinted>
  <dcterms:created xsi:type="dcterms:W3CDTF">2024-04-03T19:06:00Z</dcterms:created>
  <dcterms:modified xsi:type="dcterms:W3CDTF">2024-04-03T19:20:00Z</dcterms:modified>
</cp:coreProperties>
</file>